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96" w:rsidRDefault="00090696" w:rsidP="004C4B0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9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Грантовий конкурс “Дбаємо про тих, хто допомагає іншим”</w:t>
      </w:r>
    </w:p>
    <w:p w:rsidR="004C4B0F" w:rsidRPr="004C4B0F" w:rsidRDefault="001E3E9F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15E7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грант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090696" w:rsidRPr="0009069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від </w:t>
      </w:r>
      <w:r w:rsidR="00090696" w:rsidRPr="0009069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500-700 тис. грн до 1-1,5 млн. грн</w:t>
      </w:r>
    </w:p>
    <w:p w:rsidR="00715E73" w:rsidRPr="00C76659" w:rsidRDefault="00715E73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09069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19 квітня </w:t>
      </w:r>
      <w:r w:rsidR="00715E7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року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65070D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</w:t>
      </w:r>
      <w:r w:rsidRPr="00653B24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):</w:t>
      </w:r>
      <w:r w:rsidR="0009069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1E3E9F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громадські організації тощо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65070D" w:rsidRDefault="00AA3B96" w:rsidP="00D9439A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1E3E9F" w:rsidRPr="007902EC">
        <w:rPr>
          <w:rFonts w:ascii="Times New Roman" w:hAnsi="Times New Roman" w:cs="Times New Roman"/>
          <w:sz w:val="26"/>
          <w:szCs w:val="26"/>
          <w:lang w:val="uk-UA"/>
        </w:rPr>
        <w:t>ІСАР Єднання</w:t>
      </w:r>
      <w:r w:rsidR="001E3E9F">
        <w:t xml:space="preserve"> </w:t>
      </w:r>
      <w:hyperlink r:id="rId10" w:history="1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Pr="00715E73" w:rsidRDefault="00AA3B96" w:rsidP="00954A0D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 xml:space="preserve">8. Сфера </w:t>
      </w:r>
      <w:r w:rsidRPr="0065070D">
        <w:rPr>
          <w:color w:val="000000" w:themeColor="text1"/>
          <w:spacing w:val="-2"/>
          <w:sz w:val="26"/>
          <w:szCs w:val="26"/>
          <w:lang w:val="uk-UA"/>
        </w:rPr>
        <w:t>діяльності</w:t>
      </w:r>
      <w:r w:rsidRPr="007B6C2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:</w:t>
      </w:r>
      <w:r w:rsid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1E3E9F">
        <w:rPr>
          <w:rStyle w:val="a3"/>
          <w:b w:val="0"/>
          <w:color w:val="000000" w:themeColor="text1"/>
          <w:sz w:val="26"/>
          <w:szCs w:val="26"/>
          <w:lang w:val="uk-UA"/>
        </w:rPr>
        <w:t>підтримка</w:t>
      </w:r>
      <w:r w:rsidR="001E3E9F" w:rsidRPr="00090696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організаці</w:t>
      </w:r>
      <w:r w:rsidR="001E3E9F">
        <w:rPr>
          <w:rStyle w:val="a3"/>
          <w:b w:val="0"/>
          <w:color w:val="000000" w:themeColor="text1"/>
          <w:sz w:val="26"/>
          <w:szCs w:val="26"/>
          <w:lang w:val="uk-UA"/>
        </w:rPr>
        <w:t>й</w:t>
      </w:r>
      <w:r w:rsidR="001E3E9F" w:rsidRPr="00090696">
        <w:rPr>
          <w:rStyle w:val="a3"/>
          <w:b w:val="0"/>
          <w:color w:val="000000" w:themeColor="text1"/>
          <w:sz w:val="26"/>
          <w:szCs w:val="26"/>
          <w:lang w:val="uk-UA"/>
        </w:rPr>
        <w:t>, які працюють в гуманітарній сфері і допомагають людям в умовах війни</w:t>
      </w:r>
      <w:r w:rsidR="001E3E9F">
        <w:rPr>
          <w:rStyle w:val="a3"/>
          <w:b w:val="0"/>
          <w:color w:val="000000" w:themeColor="text1"/>
          <w:sz w:val="26"/>
          <w:szCs w:val="26"/>
          <w:lang w:val="uk-UA"/>
        </w:rPr>
        <w:t>.</w:t>
      </w:r>
    </w:p>
    <w:p w:rsidR="00715E73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color w:val="000000" w:themeColor="text1"/>
          <w:sz w:val="26"/>
          <w:szCs w:val="26"/>
          <w:lang w:val="uk-UA"/>
        </w:rPr>
        <w:t>Конкурс проводиться у межах проєкту</w:t>
      </w:r>
      <w:hyperlink r:id="rId11" w:history="1">
        <w:r w:rsidR="001E3E9F">
          <w:rPr>
            <w:rStyle w:val="a4"/>
            <w:color w:val="000000" w:themeColor="text1"/>
            <w:sz w:val="26"/>
            <w:szCs w:val="26"/>
            <w:lang w:val="uk-UA"/>
          </w:rPr>
          <w:t> </w:t>
        </w:r>
        <w:r w:rsidR="001E3E9F" w:rsidRPr="001E3E9F">
          <w:rPr>
            <w:rStyle w:val="a4"/>
            <w:color w:val="000000" w:themeColor="text1"/>
            <w:sz w:val="26"/>
            <w:szCs w:val="26"/>
            <w:lang w:val="uk-UA"/>
          </w:rPr>
          <w:t>“</w:t>
        </w:r>
        <w:r w:rsidRPr="001E3E9F">
          <w:rPr>
            <w:rStyle w:val="a4"/>
            <w:color w:val="000000" w:themeColor="text1"/>
            <w:sz w:val="26"/>
            <w:szCs w:val="26"/>
            <w:lang w:val="uk-UA"/>
          </w:rPr>
          <w:t>Ініціатива секторальної підтримки громадянського суспільства України</w:t>
        </w:r>
      </w:hyperlink>
      <w:r w:rsidR="001E3E9F" w:rsidRPr="001E3E9F">
        <w:rPr>
          <w:color w:val="000000" w:themeColor="text1"/>
          <w:sz w:val="26"/>
          <w:szCs w:val="26"/>
          <w:lang w:val="uk-UA"/>
        </w:rPr>
        <w:t>”</w:t>
      </w:r>
      <w:r w:rsidRPr="001E3E9F">
        <w:rPr>
          <w:color w:val="000000" w:themeColor="text1"/>
          <w:sz w:val="26"/>
          <w:szCs w:val="26"/>
          <w:lang w:val="uk-UA"/>
        </w:rPr>
        <w:t>, який реалізовується ІСАР Єднання у консорціумі з Українським незалежним центром політичних досліджень та Центром демократії та верховенства права завдяки щирій підтримці американського народу, наданій через Агентство США з міжнародного розвитку (USAID).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color w:val="000000" w:themeColor="text1"/>
          <w:sz w:val="26"/>
          <w:szCs w:val="26"/>
          <w:lang w:val="uk-UA"/>
        </w:rPr>
        <w:t> Мета грантового конкурсу - надати базову підтримку для ОГС, які беруть участь у швидкому реагуванні на гуманітарну кризу та інші виклики, пов'язані з широкомасштабним вторгненням росії у 2022 році, посиливши таким чином їхні спроможності надавати якісні послуги (послуги</w:t>
      </w:r>
      <w:bookmarkStart w:id="0" w:name="_GoBack"/>
      <w:bookmarkEnd w:id="0"/>
      <w:r w:rsidRPr="001E3E9F">
        <w:rPr>
          <w:color w:val="000000" w:themeColor="text1"/>
          <w:sz w:val="26"/>
          <w:szCs w:val="26"/>
          <w:lang w:val="uk-UA"/>
        </w:rPr>
        <w:t xml:space="preserve"> евакуації цивільного населення з зон ведення бойових дій або окупації, послуги тимчасового проживання для ВПО, послуги надання гуманітарної допомоги тощо). Для досягнення цієї мети планується відібрати організації, які працюють у цій сфері щонайменше 6 місяців та мають налагоджені процеси допомоги цивільному населенню.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1E3E9F">
        <w:rPr>
          <w:rStyle w:val="a3"/>
          <w:b w:val="0"/>
          <w:color w:val="000000" w:themeColor="text1"/>
          <w:sz w:val="26"/>
          <w:szCs w:val="26"/>
          <w:lang w:val="uk-UA"/>
        </w:rPr>
        <w:t>Наша ціль підтримати і подбати про організації, які працюють в гуманітарній сфері і допомагають людям в умовах війни.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rStyle w:val="a3"/>
          <w:color w:val="000000" w:themeColor="text1"/>
          <w:sz w:val="26"/>
          <w:szCs w:val="26"/>
          <w:shd w:val="clear" w:color="auto" w:fill="FFFFFF"/>
          <w:lang w:val="uk-UA"/>
        </w:rPr>
        <w:t>Пріоритети конкурсу</w:t>
      </w:r>
    </w:p>
    <w:p w:rsidR="00090696" w:rsidRPr="001E3E9F" w:rsidRDefault="00090696" w:rsidP="00090696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color w:val="000000" w:themeColor="text1"/>
          <w:sz w:val="26"/>
          <w:szCs w:val="26"/>
          <w:lang w:val="uk-UA"/>
        </w:rPr>
        <w:t>У межах цього грантового конкурсу пріоритетами до фінансування є такі сфери діяльності ОГС-грантерів:</w:t>
      </w:r>
    </w:p>
    <w:p w:rsidR="00090696" w:rsidRPr="001E3E9F" w:rsidRDefault="00090696" w:rsidP="00090696">
      <w:pPr>
        <w:numPr>
          <w:ilvl w:val="0"/>
          <w:numId w:val="1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E3E9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надання гуманітарної допомоги</w:t>
      </w:r>
      <w:r w:rsidRPr="001E3E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постраждалому від воєнних дій населенню, особливо вразливим групам як-то: люди та діти з інвалідністю, особи похилого віку тощо;</w:t>
      </w:r>
    </w:p>
    <w:p w:rsidR="00090696" w:rsidRPr="001E3E9F" w:rsidRDefault="00090696" w:rsidP="00090696">
      <w:pPr>
        <w:numPr>
          <w:ilvl w:val="0"/>
          <w:numId w:val="1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E3E9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евакуація цивільного населення</w:t>
      </w:r>
      <w:r w:rsidRPr="001E3E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з зон ведення бойових дій або окупації, організація та перевезення маломобільних осіб з зон ведення бойових дій або окупації тощо;</w:t>
      </w:r>
    </w:p>
    <w:p w:rsidR="00090696" w:rsidRPr="001E3E9F" w:rsidRDefault="00090696" w:rsidP="00090696">
      <w:pPr>
        <w:numPr>
          <w:ilvl w:val="0"/>
          <w:numId w:val="1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E3E9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послуги тимчасового проживання для ВПО</w:t>
      </w:r>
      <w:r w:rsidRPr="001E3E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організація роботи </w:t>
      </w:r>
      <w:proofErr w:type="spellStart"/>
      <w:r w:rsidRPr="001E3E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прихистків</w:t>
      </w:r>
      <w:proofErr w:type="spellEnd"/>
      <w:r w:rsidRPr="001E3E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інших місць перебування ВПО;</w:t>
      </w:r>
    </w:p>
    <w:p w:rsidR="00090696" w:rsidRPr="001E3E9F" w:rsidRDefault="00090696" w:rsidP="00090696">
      <w:pPr>
        <w:numPr>
          <w:ilvl w:val="0"/>
          <w:numId w:val="1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E3E9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діяльність волонтерських штабів</w:t>
      </w:r>
      <w:r w:rsidRPr="001E3E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/центрів, які акумулюють ресурси та спрямовують їх на необхідну підтримку потребуючих груп.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color w:val="000000" w:themeColor="text1"/>
          <w:sz w:val="26"/>
          <w:szCs w:val="26"/>
          <w:lang w:val="uk-UA"/>
        </w:rPr>
        <w:t>Можлива підтримка ОГС, які працюють у інших сферах гуманітарного реагування та раннього відновлення, однак у виняткових випадках. Переважна більшість організацій, які очікуються до підтримки в цьому конкурсі, працюють саме у перелічених вище сферах.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6"/>
          <w:szCs w:val="26"/>
          <w:lang w:val="uk-UA"/>
        </w:rPr>
      </w:pP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rStyle w:val="a3"/>
          <w:color w:val="000000" w:themeColor="text1"/>
          <w:sz w:val="26"/>
          <w:szCs w:val="26"/>
          <w:lang w:val="uk-UA"/>
        </w:rPr>
        <w:t>Базова підтримка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color w:val="000000" w:themeColor="text1"/>
          <w:sz w:val="26"/>
          <w:szCs w:val="26"/>
          <w:lang w:val="uk-UA"/>
        </w:rPr>
        <w:t>Базова підтримка відрізняється від проєктної. Базова підтримка надається для підтримки організації у постійній роботі, яку вона провадить, відповідно до її місії або основного напрямку. Організація-заявник має самостійно визначитися з тими напрямками, які потребують фінансування та скласти заявку й бюджет, виходячи зі своїх пріоритетів. Водночас, Ініціатива, підтримуючи організацію на запитувані статті та напрямки роботи, вимагатиме звіт за ВСЮ діяльність організації у період, коли надаватиметься базова підтримка.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color w:val="000000" w:themeColor="text1"/>
          <w:sz w:val="26"/>
          <w:szCs w:val="26"/>
          <w:lang w:val="uk-UA"/>
        </w:rPr>
        <w:t>Грант очікується від </w:t>
      </w:r>
      <w:r w:rsidRPr="001E3E9F">
        <w:rPr>
          <w:rStyle w:val="a3"/>
          <w:color w:val="000000" w:themeColor="text1"/>
          <w:sz w:val="26"/>
          <w:szCs w:val="26"/>
          <w:lang w:val="uk-UA"/>
        </w:rPr>
        <w:t>500 -700 тис. грн до 1-1,5 млн. грн.</w:t>
      </w:r>
      <w:r w:rsidRPr="001E3E9F">
        <w:rPr>
          <w:color w:val="000000" w:themeColor="text1"/>
          <w:sz w:val="26"/>
          <w:szCs w:val="26"/>
          <w:lang w:val="uk-UA"/>
        </w:rPr>
        <w:t> Ці суми можуть бути збільшені у разі обґрунтованої потреби. Очікувана тривалість грантів та базової підтримки у межах цього конкурсу – до 12 місяців. </w:t>
      </w:r>
    </w:p>
    <w:p w:rsidR="00090696" w:rsidRPr="001E3E9F" w:rsidRDefault="00090696" w:rsidP="000906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E3E9F">
        <w:rPr>
          <w:color w:val="000000" w:themeColor="text1"/>
          <w:sz w:val="26"/>
          <w:szCs w:val="26"/>
          <w:lang w:val="uk-UA"/>
        </w:rPr>
        <w:t>Переглянути детальне запрошення з інструкцією подачі заявки можна за посиланням:</w:t>
      </w:r>
      <w:r w:rsidR="001E3E9F" w:rsidRPr="001E3E9F">
        <w:rPr>
          <w:color w:val="000000" w:themeColor="text1"/>
          <w:sz w:val="26"/>
          <w:szCs w:val="26"/>
          <w:lang w:val="uk-UA"/>
        </w:rPr>
        <w:t xml:space="preserve"> </w:t>
      </w:r>
      <w:hyperlink r:id="rId12" w:history="1">
        <w:r w:rsidRPr="001E3E9F">
          <w:rPr>
            <w:rStyle w:val="a4"/>
            <w:sz w:val="26"/>
            <w:szCs w:val="26"/>
          </w:rPr>
          <w:t>Детальне запрошення</w:t>
        </w:r>
      </w:hyperlink>
    </w:p>
    <w:p w:rsidR="007036C1" w:rsidRPr="001E3E9F" w:rsidRDefault="007036C1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090696" w:rsidRPr="001E3E9F" w:rsidRDefault="00090696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65070D" w:rsidRPr="001E3E9F" w:rsidRDefault="00AA3B96" w:rsidP="00653B24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sz w:val="26"/>
          <w:szCs w:val="26"/>
          <w:u w:val="none"/>
        </w:rPr>
      </w:pPr>
      <w:r w:rsidRPr="001E3E9F">
        <w:rPr>
          <w:b/>
          <w:bCs/>
          <w:color w:val="050505"/>
          <w:sz w:val="26"/>
          <w:szCs w:val="26"/>
          <w:lang w:val="uk-UA"/>
        </w:rPr>
        <w:t>ІнфоДжерела</w:t>
      </w:r>
      <w:r w:rsidR="004D47C3" w:rsidRPr="001E3E9F">
        <w:rPr>
          <w:b/>
          <w:bCs/>
          <w:color w:val="050505"/>
          <w:sz w:val="26"/>
          <w:szCs w:val="26"/>
          <w:lang w:val="uk-UA"/>
        </w:rPr>
        <w:t>:</w:t>
      </w:r>
      <w:r w:rsidR="00E66D35" w:rsidRPr="001E3E9F">
        <w:rPr>
          <w:b/>
          <w:bCs/>
          <w:color w:val="050505"/>
          <w:sz w:val="26"/>
          <w:szCs w:val="26"/>
          <w:lang w:val="uk-UA"/>
        </w:rPr>
        <w:t xml:space="preserve"> </w:t>
      </w:r>
      <w:hyperlink r:id="rId13" w:history="1">
        <w:r w:rsidR="00090696" w:rsidRPr="001E3E9F">
          <w:rPr>
            <w:rStyle w:val="a4"/>
            <w:sz w:val="26"/>
            <w:szCs w:val="26"/>
          </w:rPr>
          <w:t>https://ednannia.ua/181-contests/12458-grantovij-konkurs-dbaemo-pro-tikh-khto-dopomagae-inshim</w:t>
        </w:r>
      </w:hyperlink>
      <w:r w:rsidR="00653B24" w:rsidRPr="001E3E9F">
        <w:rPr>
          <w:bCs/>
          <w:color w:val="050505"/>
          <w:sz w:val="26"/>
          <w:szCs w:val="26"/>
        </w:rPr>
        <w:t xml:space="preserve"> </w:t>
      </w:r>
    </w:p>
    <w:p w:rsidR="00AE739C" w:rsidRPr="00111465" w:rsidRDefault="00AE739C" w:rsidP="00AE739C">
      <w:pPr>
        <w:pStyle w:val="a5"/>
        <w:spacing w:before="0" w:beforeAutospacing="0" w:after="0" w:afterAutospacing="0" w:line="228" w:lineRule="auto"/>
        <w:rPr>
          <w:rStyle w:val="a4"/>
          <w:sz w:val="27"/>
          <w:szCs w:val="27"/>
          <w:u w:val="none"/>
          <w:lang w:val="uk-UA"/>
        </w:rPr>
      </w:pP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1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73" w:rsidRDefault="00715E73" w:rsidP="0084352D">
      <w:pPr>
        <w:spacing w:after="0" w:line="240" w:lineRule="auto"/>
      </w:pPr>
      <w:r>
        <w:separator/>
      </w:r>
    </w:p>
  </w:endnote>
  <w:endnote w:type="continuationSeparator" w:id="0">
    <w:p w:rsidR="00715E73" w:rsidRDefault="00715E73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73" w:rsidRDefault="00715E73" w:rsidP="0084352D">
      <w:pPr>
        <w:spacing w:after="0" w:line="240" w:lineRule="auto"/>
      </w:pPr>
      <w:r>
        <w:separator/>
      </w:r>
    </w:p>
  </w:footnote>
  <w:footnote w:type="continuationSeparator" w:id="0">
    <w:p w:rsidR="00715E73" w:rsidRDefault="00715E73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715E73" w:rsidRDefault="00715E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E9F">
          <w:rPr>
            <w:noProof/>
          </w:rPr>
          <w:t>2</w:t>
        </w:r>
        <w:r>
          <w:fldChar w:fldCharType="end"/>
        </w:r>
      </w:p>
    </w:sdtContent>
  </w:sdt>
  <w:p w:rsidR="00715E73" w:rsidRDefault="00715E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9B3"/>
    <w:multiLevelType w:val="multilevel"/>
    <w:tmpl w:val="FFF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0E5A5D"/>
    <w:multiLevelType w:val="hybridMultilevel"/>
    <w:tmpl w:val="ECD43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C076FC"/>
    <w:multiLevelType w:val="multilevel"/>
    <w:tmpl w:val="F3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D414A"/>
    <w:multiLevelType w:val="multilevel"/>
    <w:tmpl w:val="043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90696"/>
    <w:rsid w:val="000E3A12"/>
    <w:rsid w:val="000F7538"/>
    <w:rsid w:val="00111465"/>
    <w:rsid w:val="001728BD"/>
    <w:rsid w:val="001E3E9F"/>
    <w:rsid w:val="001E778C"/>
    <w:rsid w:val="0024003B"/>
    <w:rsid w:val="002512BD"/>
    <w:rsid w:val="0025309B"/>
    <w:rsid w:val="00253C64"/>
    <w:rsid w:val="002F5CE0"/>
    <w:rsid w:val="003B1FE5"/>
    <w:rsid w:val="003E059C"/>
    <w:rsid w:val="004C4B0F"/>
    <w:rsid w:val="004D47C3"/>
    <w:rsid w:val="004F56BF"/>
    <w:rsid w:val="005B77E6"/>
    <w:rsid w:val="0065070D"/>
    <w:rsid w:val="00653B24"/>
    <w:rsid w:val="00675BBF"/>
    <w:rsid w:val="00696AF1"/>
    <w:rsid w:val="006A5389"/>
    <w:rsid w:val="006C5886"/>
    <w:rsid w:val="007036C1"/>
    <w:rsid w:val="0071437A"/>
    <w:rsid w:val="00715E73"/>
    <w:rsid w:val="007B6C26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36256"/>
    <w:rsid w:val="00A54E52"/>
    <w:rsid w:val="00A82532"/>
    <w:rsid w:val="00A94AED"/>
    <w:rsid w:val="00AA3B96"/>
    <w:rsid w:val="00AE3945"/>
    <w:rsid w:val="00AE739C"/>
    <w:rsid w:val="00B63C80"/>
    <w:rsid w:val="00B77A74"/>
    <w:rsid w:val="00BA5F99"/>
    <w:rsid w:val="00C76659"/>
    <w:rsid w:val="00C8071E"/>
    <w:rsid w:val="00C93D03"/>
    <w:rsid w:val="00C9525E"/>
    <w:rsid w:val="00D5488C"/>
    <w:rsid w:val="00D91DB8"/>
    <w:rsid w:val="00D9439A"/>
    <w:rsid w:val="00DC5CC5"/>
    <w:rsid w:val="00E66D35"/>
    <w:rsid w:val="00E8350D"/>
    <w:rsid w:val="00F3690C"/>
    <w:rsid w:val="00FC48F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customStyle="1" w:styleId="wffiletext">
    <w:name w:val="wf_file_text"/>
    <w:basedOn w:val="a0"/>
    <w:rsid w:val="00090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customStyle="1" w:styleId="wffiletext">
    <w:name w:val="wf_file_text"/>
    <w:basedOn w:val="a0"/>
    <w:rsid w:val="0009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nannia.ua/181-contests/12458-grantovij-konkurs-dbaemo-pro-tikh-khto-dopomagae-inshi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nannia.ua/images/Call_for_proposals_Humanitarian_Response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nannia.ua/our-programs-and-activities/rozvyvaiemo-hromadianske-suspilstvo/7811-rozvivaemo-spromozhnis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1F3B-F26D-4A28-9CA7-0918624D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61</cp:revision>
  <dcterms:created xsi:type="dcterms:W3CDTF">2022-08-19T08:37:00Z</dcterms:created>
  <dcterms:modified xsi:type="dcterms:W3CDTF">2023-04-06T08:33:00Z</dcterms:modified>
</cp:coreProperties>
</file>