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88" w:rsidRPr="005A330A" w:rsidRDefault="00552A88" w:rsidP="00552A88">
      <w:pPr>
        <w:spacing w:after="0" w:line="223" w:lineRule="auto"/>
        <w:ind w:firstLine="567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 w:rsidRPr="005A330A"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  <w:t>Мікрофінансування ветеранського бізнесу ВПО</w:t>
      </w:r>
    </w:p>
    <w:p w:rsidR="00C74916" w:rsidRPr="005A330A" w:rsidRDefault="00C74916" w:rsidP="0077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1. Тип допомоги: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одноразове грошове відшкодування на ведення власної справи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2. Термін дії: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до кінця </w:t>
      </w:r>
      <w:r w:rsidR="00421B4A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воєнно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го стану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. 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3. Територія: вся Україна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4. Вид допомоги: 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до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20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000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грн </w:t>
      </w:r>
    </w:p>
    <w:p w:rsidR="003D244B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3D244B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5. Дедлайн: триває прийом заявок</w:t>
      </w:r>
    </w:p>
    <w:p w:rsidR="00552A88" w:rsidRPr="005A330A" w:rsidRDefault="00552A88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6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. Учасник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(и)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: 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зареєстрований в Україні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ФОП чи самозайнята особа, яка є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ВПО, має статус ветерана війни або члена сім’ї ветерана війни.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7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. Виконавець: 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Український ветеранський фонд (при Мінветеранів)</w:t>
      </w:r>
    </w:p>
    <w:p w:rsidR="000B5F40" w:rsidRPr="005A330A" w:rsidRDefault="000B5F40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5A330A">
      <w:pPr>
        <w:spacing w:after="0" w:line="223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8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. Сфера діяльності:</w:t>
      </w:r>
      <w:r w:rsidR="00552A88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 мікропідприємництво </w:t>
      </w:r>
    </w:p>
    <w:p w:rsidR="000B5F40" w:rsidRPr="005A330A" w:rsidRDefault="000B5F40" w:rsidP="005A33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Державною установою Український ветеранський фонд, що діє при Мінветеранів, розпочато реалізацію проєкту з мікрофінансування ветеранського бізнесу. 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Ветерани та члени їхніх сімей, які стали після 24.02.2022 року внутрішньо переміщеними особами (ВПО) і мають підтвердження цього статусу, зможуть отримати грошове відшкодування на купівлю товарів, необхідних для ведення власної справи.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Апліканти після заповнення заявки і завантаження всього пакету документів разом із чеками на покупку, мають можливість отримати відшкодування на суму до 20 000 гривень включно.</w:t>
      </w:r>
      <w:r w:rsidR="00421B4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Бюджет 10 млн грн, розрахований на 500 учасників. </w:t>
      </w:r>
      <w:r w:rsidR="00806F5A" w:rsidRPr="00806F5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Наразі Фонд профінансував </w:t>
      </w:r>
      <w:r w:rsidR="00806F5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br/>
      </w:r>
      <w:r w:rsidR="00806F5A" w:rsidRPr="00806F5A">
        <w:rPr>
          <w:rFonts w:ascii="Times New Roman" w:hAnsi="Times New Roman" w:cs="Times New Roman"/>
          <w:bCs/>
          <w:color w:val="000000"/>
          <w:sz w:val="25"/>
          <w:szCs w:val="25"/>
          <w:lang w:val="uk-UA"/>
        </w:rPr>
        <w:t>162 заявки від учасників.</w:t>
      </w:r>
      <w:r w:rsidR="00806F5A" w:rsidRPr="00806F5A">
        <w:rPr>
          <w:rFonts w:ascii="Segoe UI" w:hAnsi="Segoe UI" w:cs="Segoe UI"/>
          <w:color w:val="333333"/>
          <w:shd w:val="clear" w:color="auto" w:fill="FFFFFF"/>
        </w:rPr>
        <w:t> 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Кроки для отримання одноразової фінансової підтримки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1. Зібрати необхідні документи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паспорт заявника з пропискою;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виписку чи витяг з ЄДР про ФОП, чи самозайняту особу;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документ, що підтверджує статус ветерана: посвідчення УБД, посвідчення особи з інвалідністю внаслідок війни, посвідчення учасника війни;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документ, що підтверджує спільне проживання з ветераном до війни: свідоцтво про одруження чи свідоцтво про народження дитини;</w:t>
      </w:r>
    </w:p>
    <w:p w:rsidR="005A330A" w:rsidRPr="005A330A" w:rsidRDefault="005A330A" w:rsidP="005A330A">
      <w:pPr>
        <w:pStyle w:val="af4"/>
        <w:numPr>
          <w:ilvl w:val="0"/>
          <w:numId w:val="7"/>
        </w:numPr>
        <w:tabs>
          <w:tab w:val="left" w:pos="851"/>
        </w:tabs>
        <w:spacing w:after="0" w:line="221" w:lineRule="auto"/>
        <w:ind w:left="0"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документи, що підтверджують покупку після 24 лютого 2022 року для роботи бізнесу відповідно до КВЕДів (чек або видаткова накладна).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2. Надіслати свою заявку з документами через </w:t>
      </w:r>
      <w:hyperlink r:id="rId9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аплікаційну форму</w:t>
        </w:r>
      </w:hyperlink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–</w:t>
      </w:r>
      <w:r w:rsidRPr="005A330A">
        <w:rPr>
          <w:rStyle w:val="a3"/>
          <w:rFonts w:ascii="Times New Roman" w:hAnsi="Times New Roman" w:cs="Times New Roman"/>
          <w:sz w:val="25"/>
          <w:szCs w:val="25"/>
          <w:shd w:val="clear" w:color="auto" w:fill="FFFFFF"/>
          <w:lang w:val="uk-UA"/>
        </w:rPr>
        <w:t>https://20000.mva.gov.ua/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3. Отримати відповідь від Фонду (за результатами перевірки пакету документів).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4. У разі надання повного пакету документів, отримати одноразову фінансову допомогу.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Фондом відшкодовуються витрати самозайнятих осіб (фізичних </w:t>
      </w:r>
      <w:r w:rsidR="005A330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осіб підприємців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першої, другої та третьої групи платників єдиного податку та осіб, що здійснюють незалежну професійну діяльність), пов’язані із закупівлею предметів та товарів для ведення підприємницької або незалежної професійної діяльності.</w:t>
      </w:r>
    </w:p>
    <w:p w:rsidR="00552A88" w:rsidRPr="005A330A" w:rsidRDefault="00552A88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У разі правильного заповнення заявки, завантаження повного пакету документів разом із чеками на покупки заявники зможуть отримати відшкодування на суму </w:t>
      </w:r>
      <w:r w:rsidR="005A330A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br/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до 20 000 гривень протягом 10 днів. 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</w:p>
    <w:p w:rsidR="00C32A4F" w:rsidRPr="005A330A" w:rsidRDefault="00C32A4F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Більше – за посиланнями: </w:t>
      </w:r>
    </w:p>
    <w:p w:rsidR="00C32A4F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Інструкція - </w:t>
      </w:r>
      <w:r w:rsidRPr="005A330A">
        <w:rPr>
          <w:rStyle w:val="a3"/>
          <w:rFonts w:ascii="Times New Roman" w:hAnsi="Times New Roman" w:cs="Times New Roman"/>
          <w:sz w:val="25"/>
          <w:szCs w:val="25"/>
          <w:shd w:val="clear" w:color="auto" w:fill="FFFFFF"/>
          <w:lang w:val="uk-UA"/>
        </w:rPr>
        <w:t>https://veteranfund.com.ua/doc/Competitions/20000/vnutrishna_inst_28-10-22.pdf</w:t>
      </w:r>
      <w:r w:rsidR="00C32A4F" w:rsidRPr="005A330A">
        <w:rPr>
          <w:rStyle w:val="a3"/>
          <w:rFonts w:ascii="Times New Roman" w:hAnsi="Times New Roman" w:cs="Times New Roman"/>
          <w:sz w:val="25"/>
          <w:szCs w:val="25"/>
        </w:rPr>
        <w:t xml:space="preserve">,  </w:t>
      </w:r>
      <w:hyperlink r:id="rId10" w:history="1">
        <w:r w:rsidR="00C32A4F"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https://20000.mva.gov.ua/</w:t>
        </w:r>
      </w:hyperlink>
      <w:r w:rsidR="00C32A4F"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,</w:t>
      </w:r>
    </w:p>
    <w:p w:rsidR="00C32A4F" w:rsidRPr="005A330A" w:rsidRDefault="00C32A4F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Документ -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Наказ Міністерства у справах ветеранів</w:t>
      </w:r>
      <w:bookmarkStart w:id="0" w:name="_GoBack"/>
      <w:bookmarkEnd w:id="0"/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України 31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.03.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2022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№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 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63</w:t>
      </w: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 (</w:t>
      </w:r>
      <w:hyperlink r:id="rId11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https://20000.mva.gov.ua/poryadok.pdf</w:t>
        </w:r>
      </w:hyperlink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>)</w:t>
      </w:r>
    </w:p>
    <w:p w:rsidR="005A330A" w:rsidRPr="005A330A" w:rsidRDefault="005A330A" w:rsidP="005A330A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5A330A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  <w:lang w:val="uk-UA"/>
        </w:rPr>
        <w:t xml:space="preserve">Загальна інформація: </w:t>
      </w:r>
      <w:hyperlink r:id="rId12" w:history="1">
        <w:r w:rsidRPr="005A330A">
          <w:rPr>
            <w:rStyle w:val="a3"/>
            <w:rFonts w:ascii="Times New Roman" w:hAnsi="Times New Roman" w:cs="Times New Roman"/>
            <w:sz w:val="25"/>
            <w:szCs w:val="25"/>
            <w:shd w:val="clear" w:color="auto" w:fill="FFFFFF"/>
            <w:lang w:val="uk-UA"/>
          </w:rPr>
          <w:t>https://veteranfund.com.ua/projects/20000-2/</w:t>
        </w:r>
      </w:hyperlink>
      <w:r w:rsidRPr="005A33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sectPr w:rsidR="005A330A" w:rsidRPr="005A330A" w:rsidSect="005A330A">
      <w:headerReference w:type="default" r:id="rId13"/>
      <w:pgSz w:w="11906" w:h="16838"/>
      <w:pgMar w:top="56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88" w:rsidRDefault="00552A88" w:rsidP="00034DDF">
      <w:pPr>
        <w:spacing w:after="0" w:line="240" w:lineRule="auto"/>
      </w:pPr>
      <w:r>
        <w:separator/>
      </w:r>
    </w:p>
  </w:endnote>
  <w:endnote w:type="continuationSeparator" w:id="0">
    <w:p w:rsidR="00552A88" w:rsidRDefault="00552A88" w:rsidP="0003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88" w:rsidRDefault="00552A88" w:rsidP="00034DDF">
      <w:pPr>
        <w:spacing w:after="0" w:line="240" w:lineRule="auto"/>
      </w:pPr>
      <w:r>
        <w:separator/>
      </w:r>
    </w:p>
  </w:footnote>
  <w:footnote w:type="continuationSeparator" w:id="0">
    <w:p w:rsidR="00552A88" w:rsidRDefault="00552A88" w:rsidP="0003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975858"/>
      <w:docPartObj>
        <w:docPartGallery w:val="Page Numbers (Top of Page)"/>
        <w:docPartUnique/>
      </w:docPartObj>
    </w:sdtPr>
    <w:sdtEndPr/>
    <w:sdtContent>
      <w:p w:rsidR="00552A88" w:rsidRDefault="00552A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30A">
          <w:rPr>
            <w:noProof/>
          </w:rPr>
          <w:t>2</w:t>
        </w:r>
        <w:r>
          <w:fldChar w:fldCharType="end"/>
        </w:r>
      </w:p>
    </w:sdtContent>
  </w:sdt>
  <w:p w:rsidR="00552A88" w:rsidRDefault="00552A8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4C8"/>
    <w:multiLevelType w:val="hybridMultilevel"/>
    <w:tmpl w:val="EFF08A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E36DDB"/>
    <w:multiLevelType w:val="hybridMultilevel"/>
    <w:tmpl w:val="7220BD76"/>
    <w:lvl w:ilvl="0" w:tplc="BF7EC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6EA3"/>
    <w:multiLevelType w:val="multilevel"/>
    <w:tmpl w:val="5FB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A1DDE"/>
    <w:multiLevelType w:val="multilevel"/>
    <w:tmpl w:val="F7E4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4E6AD2"/>
    <w:multiLevelType w:val="multilevel"/>
    <w:tmpl w:val="746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52E1B"/>
    <w:multiLevelType w:val="multilevel"/>
    <w:tmpl w:val="E1C8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B754B"/>
    <w:multiLevelType w:val="multilevel"/>
    <w:tmpl w:val="FBE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EF"/>
    <w:rsid w:val="00034DDF"/>
    <w:rsid w:val="00082F52"/>
    <w:rsid w:val="000B5F40"/>
    <w:rsid w:val="000C31AB"/>
    <w:rsid w:val="001244D2"/>
    <w:rsid w:val="001D7A17"/>
    <w:rsid w:val="001E532F"/>
    <w:rsid w:val="001F29BC"/>
    <w:rsid w:val="00215C5F"/>
    <w:rsid w:val="00226465"/>
    <w:rsid w:val="00272495"/>
    <w:rsid w:val="003D244B"/>
    <w:rsid w:val="00404844"/>
    <w:rsid w:val="00421B4A"/>
    <w:rsid w:val="00485CB8"/>
    <w:rsid w:val="00524119"/>
    <w:rsid w:val="00531D3D"/>
    <w:rsid w:val="00552A88"/>
    <w:rsid w:val="005A330A"/>
    <w:rsid w:val="005C58C1"/>
    <w:rsid w:val="00747B3C"/>
    <w:rsid w:val="00774E9A"/>
    <w:rsid w:val="007771C3"/>
    <w:rsid w:val="008060EC"/>
    <w:rsid w:val="00806F5A"/>
    <w:rsid w:val="00831B54"/>
    <w:rsid w:val="00A149A5"/>
    <w:rsid w:val="00B92363"/>
    <w:rsid w:val="00BA5BE2"/>
    <w:rsid w:val="00C32A4F"/>
    <w:rsid w:val="00C74916"/>
    <w:rsid w:val="00DE00EF"/>
    <w:rsid w:val="00DF7EDB"/>
    <w:rsid w:val="00E13BBC"/>
    <w:rsid w:val="00E24A7E"/>
    <w:rsid w:val="00ED20FF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4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eteranfund.com.ua/projects/20000-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20000.mva.gov.ua/poryadok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20000.mva.gov.u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20000.mva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79F39-747D-4CE9-AF6B-3F027D91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39</cp:revision>
  <dcterms:created xsi:type="dcterms:W3CDTF">2021-12-14T07:33:00Z</dcterms:created>
  <dcterms:modified xsi:type="dcterms:W3CDTF">2023-02-06T09:36:00Z</dcterms:modified>
</cp:coreProperties>
</file>